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№3 Ханты-Мансийского судебного района Ханты-Мансийского автономного округа - Югры Миненко Ю.Б.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секретаре судебных заседаний Бекетовой Н.И.,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ответчика </w:t>
      </w:r>
      <w:r>
        <w:rPr>
          <w:rFonts w:ascii="Times New Roman" w:eastAsia="Times New Roman" w:hAnsi="Times New Roman" w:cs="Times New Roman"/>
          <w:sz w:val="28"/>
          <w:szCs w:val="28"/>
        </w:rPr>
        <w:t>Квач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Н.А.,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>
        <w:rPr>
          <w:rFonts w:ascii="Times New Roman" w:eastAsia="Times New Roman" w:hAnsi="Times New Roman" w:cs="Times New Roman"/>
          <w:sz w:val="28"/>
          <w:szCs w:val="28"/>
        </w:rPr>
        <w:t>открытом судебном 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гражданское дело </w:t>
      </w:r>
      <w:r>
        <w:rPr>
          <w:rFonts w:ascii="Times New Roman" w:eastAsia="Times New Roman" w:hAnsi="Times New Roman" w:cs="Times New Roman"/>
          <w:sz w:val="28"/>
          <w:szCs w:val="28"/>
        </w:rPr>
        <w:t>№2-</w:t>
      </w:r>
      <w:r>
        <w:rPr>
          <w:rFonts w:ascii="Times New Roman" w:eastAsia="Times New Roman" w:hAnsi="Times New Roman" w:cs="Times New Roman"/>
          <w:sz w:val="28"/>
          <w:szCs w:val="28"/>
        </w:rPr>
        <w:t>809</w:t>
      </w:r>
      <w:r>
        <w:rPr>
          <w:rFonts w:ascii="Times New Roman" w:eastAsia="Times New Roman" w:hAnsi="Times New Roman" w:cs="Times New Roman"/>
          <w:sz w:val="28"/>
          <w:szCs w:val="28"/>
        </w:rPr>
        <w:t>-2803/2026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ООО ПКО «ЦДУ Инвест» к </w:t>
      </w:r>
      <w:r>
        <w:rPr>
          <w:rFonts w:ascii="Times New Roman" w:eastAsia="Times New Roman" w:hAnsi="Times New Roman" w:cs="Times New Roman"/>
          <w:sz w:val="28"/>
          <w:szCs w:val="28"/>
        </w:rPr>
        <w:t>Квач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Нине Александровне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задолженности по договору займа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№1872161560 от 04.04.2025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ст.ст.194-199 </w:t>
      </w:r>
      <w:r>
        <w:rPr>
          <w:rFonts w:ascii="Times New Roman" w:eastAsia="Times New Roman" w:hAnsi="Times New Roman" w:cs="Times New Roman"/>
          <w:sz w:val="28"/>
          <w:szCs w:val="28"/>
        </w:rPr>
        <w:t>ГПК РФ, мировой судья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 е ш и 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отказать в удовлетворении исковых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требований </w:t>
      </w:r>
      <w:r>
        <w:rPr>
          <w:rFonts w:ascii="Times New Roman" w:eastAsia="Times New Roman" w:hAnsi="Times New Roman" w:cs="Times New Roman"/>
          <w:sz w:val="28"/>
          <w:szCs w:val="28"/>
        </w:rPr>
        <w:t>ООО ПКО «ЦДУ Инвест»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(ИНН: 7727844641)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8"/>
        </w:rPr>
        <w:t>Квач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Нине Александровне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Style w:val="cat-PassportDatagrp-10rplc-12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района)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задолженности по договору займа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№1872161560 от 04.04.2025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апелляционном порядке в Ханты-Мансийский районный суд путем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№3 Ханты-Мансийского судебного района в течение месяца со дня принятия мировым судьей решения.</w:t>
      </w:r>
    </w:p>
    <w:p>
      <w:pPr>
        <w:spacing w:before="0" w:after="12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Ю.Б.Миненко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Ю.Б.Миненко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200" w:line="276" w:lineRule="auto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0rplc-12">
    <w:name w:val="cat-PassportData grp-10 rplc-1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